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0" w:type="dxa"/>
        <w:tblLook w:val="04A0" w:firstRow="1" w:lastRow="0" w:firstColumn="1" w:lastColumn="0" w:noHBand="0" w:noVBand="1"/>
      </w:tblPr>
      <w:tblGrid>
        <w:gridCol w:w="8828"/>
      </w:tblGrid>
      <w:tr w:rsidR="00CE68AC" w:rsidTr="004808BA">
        <w:tc>
          <w:tcPr>
            <w:tcW w:w="9394" w:type="dxa"/>
            <w:tcBorders>
              <w:top w:val="single" w:sz="4" w:space="0" w:color="auto"/>
              <w:left w:val="single" w:sz="4" w:space="0" w:color="auto"/>
              <w:bottom w:val="single" w:sz="4" w:space="0" w:color="auto"/>
              <w:right w:val="single" w:sz="4" w:space="0" w:color="auto"/>
            </w:tcBorders>
          </w:tcPr>
          <w:p w:rsidR="00CE68AC" w:rsidRDefault="00CE68AC" w:rsidP="004808BA">
            <w:pPr>
              <w:shd w:val="clear" w:color="auto" w:fill="FFFFFF"/>
              <w:ind w:right="240"/>
              <w:jc w:val="center"/>
              <w:rPr>
                <w:rFonts w:ascii="Arial" w:eastAsia="Times New Roman" w:hAnsi="Arial" w:cs="Arial"/>
                <w:bCs/>
                <w:color w:val="FF0000"/>
                <w:sz w:val="24"/>
                <w:szCs w:val="24"/>
                <w:lang w:eastAsia="es-MX"/>
              </w:rPr>
            </w:pPr>
            <w:r>
              <w:rPr>
                <w:rFonts w:ascii="Arial" w:eastAsia="Times New Roman" w:hAnsi="Arial" w:cs="Arial"/>
                <w:b/>
                <w:bCs/>
                <w:sz w:val="24"/>
                <w:szCs w:val="24"/>
                <w:lang w:eastAsia="es-MX"/>
              </w:rPr>
              <w:t>Aviso de Pr</w:t>
            </w:r>
            <w:r w:rsidR="00492C1A">
              <w:rPr>
                <w:rFonts w:ascii="Arial" w:eastAsia="Times New Roman" w:hAnsi="Arial" w:cs="Arial"/>
                <w:b/>
                <w:bCs/>
                <w:sz w:val="24"/>
                <w:szCs w:val="24"/>
                <w:lang w:eastAsia="es-MX"/>
              </w:rPr>
              <w:t>ivac</w:t>
            </w:r>
            <w:r w:rsidR="009974F4">
              <w:rPr>
                <w:rFonts w:ascii="Arial" w:eastAsia="Times New Roman" w:hAnsi="Arial" w:cs="Arial"/>
                <w:b/>
                <w:bCs/>
                <w:sz w:val="24"/>
                <w:szCs w:val="24"/>
                <w:lang w:eastAsia="es-MX"/>
              </w:rPr>
              <w:t>idad integral de apoyo a eventos culturales y tradicionales</w:t>
            </w:r>
          </w:p>
          <w:p w:rsidR="00CE68AC" w:rsidRDefault="00CE68AC" w:rsidP="004808BA">
            <w:pPr>
              <w:shd w:val="clear" w:color="auto" w:fill="FFFFFF"/>
              <w:ind w:right="240"/>
              <w:jc w:val="both"/>
              <w:rPr>
                <w:rFonts w:ascii="Arial" w:eastAsia="Times New Roman" w:hAnsi="Arial" w:cs="Arial"/>
                <w:b/>
                <w:bCs/>
                <w:sz w:val="20"/>
                <w:szCs w:val="20"/>
                <w:lang w:eastAsia="es-MX"/>
              </w:rPr>
            </w:pPr>
          </w:p>
          <w:p w:rsidR="0092409A" w:rsidRDefault="0092409A" w:rsidP="0092409A">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92409A" w:rsidRDefault="0092409A" w:rsidP="004808BA">
            <w:pPr>
              <w:shd w:val="clear" w:color="auto" w:fill="FFFFFF"/>
              <w:ind w:right="240"/>
              <w:jc w:val="both"/>
              <w:rPr>
                <w:rFonts w:ascii="Arial" w:eastAsia="Times New Roman" w:hAnsi="Arial" w:cs="Arial"/>
                <w:b/>
                <w:color w:val="000000"/>
                <w:sz w:val="20"/>
                <w:szCs w:val="20"/>
                <w:lang w:eastAsia="es-MX"/>
              </w:rPr>
            </w:pPr>
          </w:p>
          <w:p w:rsidR="00CE68AC" w:rsidRDefault="00CE68AC" w:rsidP="004808BA">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CE68AC" w:rsidRDefault="00CE68AC"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Los datos personales que recabamos de usted, los utilizaremos p</w:t>
            </w:r>
            <w:r w:rsidR="00492C1A">
              <w:rPr>
                <w:rFonts w:ascii="Arial" w:eastAsia="Times New Roman" w:hAnsi="Arial" w:cs="Arial"/>
                <w:color w:val="000000"/>
                <w:sz w:val="20"/>
                <w:szCs w:val="20"/>
                <w:lang w:eastAsia="es-MX"/>
              </w:rPr>
              <w:t>ara las siguientes finalidades:</w:t>
            </w:r>
          </w:p>
          <w:p w:rsidR="00CE68AC" w:rsidRDefault="005C6AC2"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respaldar</w:t>
            </w:r>
            <w:r w:rsidR="001F5C11">
              <w:rPr>
                <w:rFonts w:ascii="Arial" w:eastAsia="Times New Roman" w:hAnsi="Arial" w:cs="Arial"/>
                <w:color w:val="000000"/>
                <w:sz w:val="20"/>
                <w:szCs w:val="20"/>
                <w:lang w:eastAsia="es-MX"/>
              </w:rPr>
              <w:t xml:space="preserve"> el apo</w:t>
            </w:r>
            <w:r>
              <w:rPr>
                <w:rFonts w:ascii="Arial" w:eastAsia="Times New Roman" w:hAnsi="Arial" w:cs="Arial"/>
                <w:color w:val="000000"/>
                <w:sz w:val="20"/>
                <w:szCs w:val="20"/>
                <w:lang w:eastAsia="es-MX"/>
              </w:rPr>
              <w:t>yo entregado.</w:t>
            </w:r>
          </w:p>
          <w:p w:rsidR="00CE68AC" w:rsidRDefault="00CE68AC" w:rsidP="004808BA">
            <w:pPr>
              <w:shd w:val="clear" w:color="auto" w:fill="FFFFFF"/>
              <w:tabs>
                <w:tab w:val="left" w:pos="2990"/>
              </w:tabs>
              <w:ind w:right="240"/>
              <w:jc w:val="both"/>
              <w:rPr>
                <w:rFonts w:ascii="Arial" w:eastAsia="Times New Roman" w:hAnsi="Arial" w:cs="Arial"/>
                <w:color w:val="000000"/>
                <w:sz w:val="20"/>
                <w:szCs w:val="20"/>
                <w:lang w:eastAsia="es-MX"/>
              </w:rPr>
            </w:pPr>
          </w:p>
          <w:p w:rsidR="00CE68AC" w:rsidRDefault="00CE68AC" w:rsidP="004808BA">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5C6AC2" w:rsidRDefault="00CE68AC"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las finalidades antes señaladas se solicitarán l</w:t>
            </w:r>
            <w:r w:rsidR="005C6AC2">
              <w:rPr>
                <w:rFonts w:ascii="Arial" w:eastAsia="Times New Roman" w:hAnsi="Arial" w:cs="Arial"/>
                <w:color w:val="000000"/>
                <w:sz w:val="20"/>
                <w:szCs w:val="20"/>
                <w:lang w:eastAsia="es-MX"/>
              </w:rPr>
              <w:t>os siguientes datos personales:</w:t>
            </w:r>
          </w:p>
          <w:p w:rsidR="005C6AC2" w:rsidRDefault="005C6AC2"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 completo</w:t>
            </w:r>
          </w:p>
          <w:p w:rsidR="005C6AC2" w:rsidRDefault="005C6AC2"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Firma</w:t>
            </w:r>
          </w:p>
          <w:p w:rsidR="005C6AC2" w:rsidRDefault="00BA4F8F"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w:t>
            </w:r>
            <w:r w:rsidR="005C6AC2">
              <w:rPr>
                <w:rFonts w:ascii="Arial" w:eastAsia="Times New Roman" w:hAnsi="Arial" w:cs="Arial"/>
                <w:color w:val="000000"/>
                <w:sz w:val="20"/>
                <w:szCs w:val="20"/>
                <w:lang w:eastAsia="es-MX"/>
              </w:rPr>
              <w:t>videncia</w:t>
            </w:r>
            <w:r>
              <w:rPr>
                <w:rFonts w:ascii="Arial" w:eastAsia="Times New Roman" w:hAnsi="Arial" w:cs="Arial"/>
                <w:color w:val="000000"/>
                <w:sz w:val="20"/>
                <w:szCs w:val="20"/>
                <w:lang w:eastAsia="es-MX"/>
              </w:rPr>
              <w:t xml:space="preserve"> fotográfica</w:t>
            </w:r>
            <w:r w:rsidR="005C6AC2">
              <w:rPr>
                <w:rFonts w:ascii="Arial" w:eastAsia="Times New Roman" w:hAnsi="Arial" w:cs="Arial"/>
                <w:color w:val="000000"/>
                <w:sz w:val="20"/>
                <w:szCs w:val="20"/>
                <w:lang w:eastAsia="es-MX"/>
              </w:rPr>
              <w:t xml:space="preserve"> del momento en que se entrega el apoyo</w:t>
            </w:r>
          </w:p>
          <w:p w:rsidR="005C6AC2" w:rsidRDefault="005C6AC2" w:rsidP="004808BA">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Fotocopia del INE o IFE</w:t>
            </w:r>
            <w:r w:rsidR="00EF748E">
              <w:rPr>
                <w:rFonts w:ascii="Arial" w:eastAsia="Times New Roman" w:hAnsi="Arial" w:cs="Arial"/>
                <w:color w:val="000000"/>
                <w:sz w:val="20"/>
                <w:szCs w:val="20"/>
                <w:lang w:eastAsia="es-MX"/>
              </w:rPr>
              <w:t xml:space="preserve"> para corroborar a la persona que recibe el apoyo</w:t>
            </w:r>
          </w:p>
          <w:p w:rsidR="00CE68AC" w:rsidRDefault="00CE68AC" w:rsidP="004808BA">
            <w:pPr>
              <w:shd w:val="clear" w:color="auto" w:fill="FFFFFF"/>
              <w:ind w:right="240"/>
              <w:jc w:val="both"/>
              <w:rPr>
                <w:rFonts w:ascii="Arial" w:eastAsia="Times New Roman" w:hAnsi="Arial" w:cs="Arial"/>
                <w:color w:val="000000"/>
                <w:sz w:val="20"/>
                <w:szCs w:val="20"/>
                <w:lang w:eastAsia="es-MX"/>
              </w:rPr>
            </w:pPr>
          </w:p>
          <w:p w:rsidR="00CE68AC" w:rsidRDefault="00CE68AC" w:rsidP="004808BA">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CE68AC" w:rsidRDefault="00CE68AC"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El fundamento para el tratamiento de datos personales y transferencias es (o son): </w:t>
            </w:r>
          </w:p>
          <w:p w:rsidR="00EF748E" w:rsidRDefault="00EF748E" w:rsidP="004808BA">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Reglamento interno y ley orgánica del municipio libre de Veracruz.</w:t>
            </w:r>
          </w:p>
          <w:p w:rsidR="00EF748E" w:rsidRDefault="00EF748E" w:rsidP="004808BA">
            <w:pPr>
              <w:shd w:val="clear" w:color="auto" w:fill="FFFFFF"/>
              <w:ind w:right="240"/>
              <w:jc w:val="both"/>
              <w:rPr>
                <w:rFonts w:ascii="Arial" w:eastAsia="Times New Roman" w:hAnsi="Arial" w:cs="Arial"/>
                <w:color w:val="000000"/>
                <w:sz w:val="20"/>
                <w:szCs w:val="20"/>
                <w:lang w:eastAsia="es-MX"/>
              </w:rPr>
            </w:pPr>
          </w:p>
          <w:p w:rsidR="00CE68AC" w:rsidRDefault="00CE68AC" w:rsidP="004808BA">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CE68AC" w:rsidRDefault="00CE68AC" w:rsidP="004808BA">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w:t>
            </w:r>
            <w:r w:rsidR="00EF748E">
              <w:rPr>
                <w:rFonts w:ascii="Arial" w:eastAsia="Times New Roman" w:hAnsi="Arial" w:cs="Arial"/>
                <w:color w:val="000000"/>
                <w:sz w:val="20"/>
                <w:szCs w:val="20"/>
                <w:lang w:eastAsia="es-MX"/>
              </w:rPr>
              <w:t>que se describen a continuación:</w:t>
            </w:r>
          </w:p>
          <w:p w:rsidR="00CE68AC" w:rsidRDefault="00CE68AC" w:rsidP="004808BA">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04"/>
              <w:gridCol w:w="1634"/>
              <w:gridCol w:w="2858"/>
            </w:tblGrid>
            <w:tr w:rsidR="00CE68AC" w:rsidTr="00EF748E">
              <w:trPr>
                <w:jc w:val="center"/>
              </w:trPr>
              <w:tc>
                <w:tcPr>
                  <w:tcW w:w="4104" w:type="dxa"/>
                  <w:tcBorders>
                    <w:top w:val="outset" w:sz="6" w:space="0" w:color="auto"/>
                    <w:left w:val="outset" w:sz="6" w:space="0" w:color="auto"/>
                    <w:bottom w:val="outset" w:sz="6" w:space="0" w:color="auto"/>
                    <w:right w:val="outset" w:sz="6" w:space="0" w:color="auto"/>
                  </w:tcBorders>
                  <w:hideMark/>
                </w:tcPr>
                <w:p w:rsidR="00CE68AC" w:rsidRDefault="00CE68AC" w:rsidP="004808BA">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Destinatario de los datos personales</w:t>
                  </w:r>
                </w:p>
              </w:tc>
              <w:tc>
                <w:tcPr>
                  <w:tcW w:w="1634" w:type="dxa"/>
                  <w:tcBorders>
                    <w:top w:val="outset" w:sz="6" w:space="0" w:color="auto"/>
                    <w:left w:val="outset" w:sz="6" w:space="0" w:color="auto"/>
                    <w:bottom w:val="outset" w:sz="6" w:space="0" w:color="auto"/>
                    <w:right w:val="outset" w:sz="6" w:space="0" w:color="auto"/>
                  </w:tcBorders>
                  <w:hideMark/>
                </w:tcPr>
                <w:p w:rsidR="00CE68AC" w:rsidRDefault="00CE68AC" w:rsidP="004808BA">
                  <w:pPr>
                    <w:spacing w:line="256"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País</w:t>
                  </w:r>
                </w:p>
              </w:tc>
              <w:tc>
                <w:tcPr>
                  <w:tcW w:w="2858" w:type="dxa"/>
                  <w:tcBorders>
                    <w:top w:val="outset" w:sz="6" w:space="0" w:color="auto"/>
                    <w:left w:val="outset" w:sz="6" w:space="0" w:color="auto"/>
                    <w:bottom w:val="outset" w:sz="6" w:space="0" w:color="auto"/>
                    <w:right w:val="outset" w:sz="6" w:space="0" w:color="auto"/>
                  </w:tcBorders>
                  <w:hideMark/>
                </w:tcPr>
                <w:p w:rsidR="00CE68AC" w:rsidRDefault="00CE68AC" w:rsidP="004808BA">
                  <w:pPr>
                    <w:spacing w:line="256"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Finalidad</w:t>
                  </w:r>
                </w:p>
              </w:tc>
            </w:tr>
            <w:tr w:rsidR="00CE68AC" w:rsidTr="00EF748E">
              <w:trPr>
                <w:jc w:val="center"/>
              </w:trPr>
              <w:tc>
                <w:tcPr>
                  <w:tcW w:w="4104" w:type="dxa"/>
                  <w:tcBorders>
                    <w:top w:val="outset" w:sz="6" w:space="0" w:color="auto"/>
                    <w:left w:val="outset" w:sz="6" w:space="0" w:color="auto"/>
                    <w:bottom w:val="outset" w:sz="6" w:space="0" w:color="auto"/>
                    <w:right w:val="outset" w:sz="6" w:space="0" w:color="auto"/>
                  </w:tcBorders>
                  <w:hideMark/>
                </w:tcPr>
                <w:p w:rsidR="00CE68AC" w:rsidRPr="00EF748E" w:rsidRDefault="00EF748E" w:rsidP="004808BA">
                  <w:pPr>
                    <w:spacing w:line="256" w:lineRule="auto"/>
                    <w:jc w:val="both"/>
                    <w:rPr>
                      <w:rFonts w:ascii="Arial" w:eastAsia="Times New Roman" w:hAnsi="Arial" w:cs="Arial"/>
                      <w:sz w:val="20"/>
                      <w:szCs w:val="20"/>
                      <w:lang w:eastAsia="es-MX"/>
                    </w:rPr>
                  </w:pPr>
                  <w:r>
                    <w:rPr>
                      <w:rFonts w:ascii="Arial" w:eastAsia="Times New Roman" w:hAnsi="Arial" w:cs="Arial"/>
                      <w:bCs/>
                      <w:iCs/>
                      <w:sz w:val="20"/>
                      <w:szCs w:val="20"/>
                      <w:lang w:eastAsia="es-MX"/>
                    </w:rPr>
                    <w:t>Tesorería</w:t>
                  </w:r>
                </w:p>
              </w:tc>
              <w:tc>
                <w:tcPr>
                  <w:tcW w:w="1634" w:type="dxa"/>
                  <w:tcBorders>
                    <w:top w:val="outset" w:sz="6" w:space="0" w:color="auto"/>
                    <w:left w:val="outset" w:sz="6" w:space="0" w:color="auto"/>
                    <w:bottom w:val="outset" w:sz="6" w:space="0" w:color="auto"/>
                    <w:right w:val="outset" w:sz="6" w:space="0" w:color="auto"/>
                  </w:tcBorders>
                </w:tcPr>
                <w:p w:rsidR="00CE68AC" w:rsidRDefault="00EF748E" w:rsidP="004808BA">
                  <w:pPr>
                    <w:spacing w:line="256" w:lineRule="auto"/>
                    <w:jc w:val="both"/>
                    <w:rPr>
                      <w:rFonts w:ascii="Arial" w:eastAsia="Times New Roman" w:hAnsi="Arial" w:cs="Arial"/>
                      <w:bCs/>
                      <w:iCs/>
                      <w:color w:val="FF0000"/>
                      <w:sz w:val="20"/>
                      <w:szCs w:val="20"/>
                      <w:lang w:eastAsia="es-MX"/>
                    </w:rPr>
                  </w:pPr>
                  <w:r w:rsidRPr="00EF748E">
                    <w:rPr>
                      <w:rFonts w:ascii="Arial" w:eastAsia="Times New Roman" w:hAnsi="Arial" w:cs="Arial"/>
                      <w:bCs/>
                      <w:iCs/>
                      <w:sz w:val="20"/>
                      <w:szCs w:val="20"/>
                      <w:lang w:eastAsia="es-MX"/>
                    </w:rPr>
                    <w:t>México</w:t>
                  </w:r>
                </w:p>
              </w:tc>
              <w:tc>
                <w:tcPr>
                  <w:tcW w:w="2858" w:type="dxa"/>
                  <w:tcBorders>
                    <w:top w:val="outset" w:sz="6" w:space="0" w:color="auto"/>
                    <w:left w:val="outset" w:sz="6" w:space="0" w:color="auto"/>
                    <w:bottom w:val="outset" w:sz="6" w:space="0" w:color="auto"/>
                    <w:right w:val="outset" w:sz="6" w:space="0" w:color="auto"/>
                  </w:tcBorders>
                  <w:hideMark/>
                </w:tcPr>
                <w:p w:rsidR="00CE68AC" w:rsidRDefault="00EF748E" w:rsidP="004808BA">
                  <w:pPr>
                    <w:spacing w:line="256" w:lineRule="auto"/>
                    <w:jc w:val="both"/>
                    <w:rPr>
                      <w:rFonts w:ascii="Arial" w:eastAsia="Times New Roman" w:hAnsi="Arial" w:cs="Arial"/>
                      <w:color w:val="FF0000"/>
                      <w:sz w:val="20"/>
                      <w:szCs w:val="20"/>
                      <w:lang w:eastAsia="es-MX"/>
                    </w:rPr>
                  </w:pPr>
                  <w:r>
                    <w:rPr>
                      <w:rFonts w:ascii="Arial" w:eastAsia="Times New Roman" w:hAnsi="Arial" w:cs="Arial"/>
                      <w:bCs/>
                      <w:iCs/>
                      <w:sz w:val="20"/>
                      <w:szCs w:val="20"/>
                      <w:lang w:eastAsia="es-MX"/>
                    </w:rPr>
                    <w:t>Comprobación de gastos</w:t>
                  </w:r>
                </w:p>
              </w:tc>
            </w:tr>
          </w:tbl>
          <w:p w:rsidR="00CE68AC" w:rsidRDefault="00CE68AC" w:rsidP="004808BA">
            <w:pPr>
              <w:shd w:val="clear" w:color="auto" w:fill="FFFFFF"/>
              <w:ind w:right="240"/>
              <w:jc w:val="both"/>
              <w:rPr>
                <w:rFonts w:ascii="Arial" w:eastAsia="Times New Roman" w:hAnsi="Arial" w:cs="Arial"/>
                <w:b/>
                <w:color w:val="000000"/>
                <w:sz w:val="20"/>
                <w:szCs w:val="20"/>
                <w:lang w:eastAsia="es-MX"/>
              </w:rPr>
            </w:pPr>
          </w:p>
          <w:p w:rsidR="00CE68AC" w:rsidRDefault="00CE68AC" w:rsidP="004808BA">
            <w:pPr>
              <w:shd w:val="clear" w:color="auto" w:fill="FFFFFF"/>
              <w:ind w:right="240"/>
              <w:jc w:val="both"/>
              <w:rPr>
                <w:rFonts w:ascii="Arial" w:eastAsia="Times New Roman" w:hAnsi="Arial" w:cs="Arial"/>
                <w:b/>
                <w:color w:val="000000"/>
                <w:sz w:val="20"/>
                <w:szCs w:val="20"/>
                <w:lang w:eastAsia="es-MX"/>
              </w:rPr>
            </w:pPr>
          </w:p>
          <w:p w:rsidR="00CE68AC" w:rsidRDefault="00CE68AC" w:rsidP="004808BA">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CE68AC" w:rsidRDefault="00CE68AC" w:rsidP="004808BA">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CE68AC" w:rsidRDefault="00CE68AC" w:rsidP="004808BA">
            <w:pPr>
              <w:jc w:val="both"/>
              <w:rPr>
                <w:rFonts w:ascii="Arial" w:eastAsia="Times New Roman" w:hAnsi="Arial" w:cs="Arial"/>
                <w:sz w:val="20"/>
                <w:szCs w:val="20"/>
                <w:lang w:eastAsia="es-MX"/>
              </w:rPr>
            </w:pPr>
          </w:p>
          <w:p w:rsidR="00CE68AC" w:rsidRDefault="00CE68AC" w:rsidP="004808BA">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5" w:history="1">
              <w:r w:rsidR="0092409A" w:rsidRPr="0061335F">
                <w:rPr>
                  <w:rStyle w:val="Hipervnculo"/>
                </w:rPr>
                <w:t>educacion</w:t>
              </w:r>
              <w:r w:rsidR="0092409A" w:rsidRPr="0061335F">
                <w:rPr>
                  <w:rStyle w:val="Hipervnculo"/>
                  <w:rFonts w:ascii="Arial" w:eastAsia="Times New Roman" w:hAnsi="Arial" w:cs="Arial"/>
                  <w:sz w:val="20"/>
                  <w:szCs w:val="20"/>
                  <w:lang w:eastAsia="es-MX"/>
                </w:rPr>
                <w:t>@actopanver.gob.mx</w:t>
              </w:r>
            </w:hyperlink>
            <w:r w:rsidR="0092409A">
              <w:rPr>
                <w:rFonts w:ascii="Arial" w:eastAsia="Times New Roman" w:hAnsi="Arial" w:cs="Arial"/>
                <w:sz w:val="20"/>
                <w:szCs w:val="20"/>
                <w:lang w:eastAsia="es-MX"/>
              </w:rPr>
              <w:t xml:space="preserve"> </w:t>
            </w:r>
            <w:r>
              <w:rPr>
                <w:rFonts w:ascii="Arial" w:eastAsia="Times New Roman" w:hAnsi="Arial" w:cs="Arial"/>
                <w:sz w:val="20"/>
                <w:szCs w:val="20"/>
                <w:lang w:eastAsia="es-MX"/>
              </w:rPr>
              <w:t xml:space="preserve"> , la que deberá contener: </w:t>
            </w:r>
          </w:p>
          <w:p w:rsidR="00CE68AC" w:rsidRDefault="00CE68AC" w:rsidP="004808BA">
            <w:pPr>
              <w:jc w:val="both"/>
              <w:rPr>
                <w:rFonts w:ascii="Arial" w:eastAsia="Times New Roman" w:hAnsi="Arial" w:cs="Arial"/>
                <w:sz w:val="20"/>
                <w:szCs w:val="20"/>
                <w:lang w:eastAsia="es-MX"/>
              </w:rPr>
            </w:pPr>
          </w:p>
          <w:p w:rsidR="00CE68AC" w:rsidRDefault="00CE68AC" w:rsidP="004808BA">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CE68AC" w:rsidRDefault="00CE68AC" w:rsidP="004808BA">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CE68AC" w:rsidRDefault="00CE68AC" w:rsidP="004808BA">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CE68AC" w:rsidRDefault="00CE68AC" w:rsidP="004808BA">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CE68AC" w:rsidRDefault="00CE68AC" w:rsidP="004808BA">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del derecho ARCO que se pretende ejercer, o bien, lo que solicita el titular,  y</w:t>
            </w:r>
          </w:p>
          <w:p w:rsidR="00CE68AC" w:rsidRDefault="00CE68AC" w:rsidP="004808BA">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lastRenderedPageBreak/>
              <w:t>Cualquier otro elemento o documento que facilite la localización de los datos personales, en su caso.</w:t>
            </w:r>
          </w:p>
          <w:p w:rsidR="00CE68AC" w:rsidRDefault="00CE68AC" w:rsidP="004808BA">
            <w:pPr>
              <w:pStyle w:val="Prrafodelista"/>
              <w:jc w:val="both"/>
              <w:rPr>
                <w:rFonts w:ascii="Arial" w:eastAsia="Times New Roman" w:hAnsi="Arial" w:cs="Arial"/>
                <w:sz w:val="20"/>
                <w:szCs w:val="20"/>
                <w:lang w:eastAsia="es-MX"/>
              </w:rPr>
            </w:pPr>
          </w:p>
          <w:p w:rsidR="00CE68AC" w:rsidRDefault="00CE68AC" w:rsidP="004808BA">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CE68AC" w:rsidRDefault="00CE68AC" w:rsidP="004808BA">
            <w:pPr>
              <w:jc w:val="both"/>
              <w:rPr>
                <w:rFonts w:ascii="Arial" w:eastAsia="Times New Roman" w:hAnsi="Arial" w:cs="Arial"/>
                <w:sz w:val="20"/>
                <w:szCs w:val="20"/>
                <w:lang w:eastAsia="es-MX"/>
              </w:rPr>
            </w:pPr>
          </w:p>
          <w:p w:rsidR="00CE68AC" w:rsidRDefault="00CE68AC" w:rsidP="004808BA">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CE68AC" w:rsidRDefault="00CE68AC" w:rsidP="004808BA">
            <w:pPr>
              <w:jc w:val="both"/>
              <w:rPr>
                <w:rFonts w:ascii="Arial" w:eastAsia="Times New Roman" w:hAnsi="Arial" w:cs="Arial"/>
                <w:sz w:val="20"/>
                <w:szCs w:val="20"/>
                <w:lang w:eastAsia="es-MX"/>
              </w:rPr>
            </w:pPr>
          </w:p>
          <w:p w:rsidR="00CE68AC" w:rsidRDefault="00CE68AC" w:rsidP="004808BA">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92409A" w:rsidRDefault="0092409A" w:rsidP="0092409A">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92409A" w:rsidRDefault="0092409A" w:rsidP="0092409A">
            <w:pPr>
              <w:pStyle w:val="NormalWeb"/>
              <w:spacing w:before="0" w:beforeAutospacing="0" w:after="0" w:afterAutospacing="0"/>
              <w:jc w:val="both"/>
            </w:pPr>
            <w:r>
              <w:rPr>
                <w:rFonts w:ascii="Arial" w:hAnsi="Arial" w:cs="Arial"/>
                <w:color w:val="000000"/>
                <w:sz w:val="20"/>
                <w:szCs w:val="20"/>
              </w:rPr>
              <w:t>Teléfono: 2731570999 EXT. 2008</w:t>
            </w:r>
          </w:p>
          <w:p w:rsidR="0092409A" w:rsidRDefault="0092409A" w:rsidP="0092409A">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CE68AC" w:rsidRDefault="00CE68AC" w:rsidP="004808BA">
            <w:pPr>
              <w:jc w:val="both"/>
              <w:rPr>
                <w:rFonts w:ascii="Arial" w:eastAsia="Times New Roman" w:hAnsi="Arial" w:cs="Arial"/>
                <w:sz w:val="20"/>
                <w:szCs w:val="20"/>
                <w:lang w:eastAsia="es-MX"/>
              </w:rPr>
            </w:pPr>
          </w:p>
          <w:p w:rsidR="00CE68AC" w:rsidRDefault="00CE68AC" w:rsidP="004808BA">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92409A" w:rsidRDefault="0092409A" w:rsidP="0092409A">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p>
          <w:p w:rsidR="00CE68AC" w:rsidRDefault="00CE68AC" w:rsidP="004808BA">
            <w:pPr>
              <w:jc w:val="both"/>
              <w:rPr>
                <w:rFonts w:ascii="Arial" w:hAnsi="Arial" w:cs="Arial"/>
                <w:b/>
                <w:sz w:val="18"/>
                <w:szCs w:val="18"/>
              </w:rPr>
            </w:pPr>
          </w:p>
        </w:tc>
      </w:tr>
    </w:tbl>
    <w:p w:rsidR="00CE68AC" w:rsidRDefault="00CE68AC" w:rsidP="00CE68AC">
      <w:pPr>
        <w:rPr>
          <w:rFonts w:ascii="Arial" w:hAnsi="Arial" w:cs="Arial"/>
          <w:sz w:val="24"/>
          <w:szCs w:val="24"/>
        </w:rPr>
      </w:pPr>
    </w:p>
    <w:p w:rsidR="00CE68AC" w:rsidRDefault="00CE68AC" w:rsidP="00CE68AC"/>
    <w:p w:rsidR="00CE68AC" w:rsidRDefault="00CE68AC" w:rsidP="00CE68AC"/>
    <w:p w:rsidR="005D68DF" w:rsidRDefault="005D68DF"/>
    <w:sectPr w:rsidR="005D68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092048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AC"/>
    <w:rsid w:val="001F5C11"/>
    <w:rsid w:val="00492C1A"/>
    <w:rsid w:val="005C6AC2"/>
    <w:rsid w:val="005D68DF"/>
    <w:rsid w:val="005D718F"/>
    <w:rsid w:val="0092409A"/>
    <w:rsid w:val="009974F4"/>
    <w:rsid w:val="00BA4F8F"/>
    <w:rsid w:val="00CE68AC"/>
    <w:rsid w:val="00EA2412"/>
    <w:rsid w:val="00EF74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F5B61"/>
  <w15:chartTrackingRefBased/>
  <w15:docId w15:val="{D836545A-1F4D-4F2B-9DFA-A1D541A9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8AC"/>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68AC"/>
    <w:rPr>
      <w:color w:val="0563C1" w:themeColor="hyperlink"/>
      <w:u w:val="single"/>
    </w:rPr>
  </w:style>
  <w:style w:type="paragraph" w:styleId="Prrafodelista">
    <w:name w:val="List Paragraph"/>
    <w:basedOn w:val="Normal"/>
    <w:uiPriority w:val="34"/>
    <w:qFormat/>
    <w:rsid w:val="00CE68AC"/>
    <w:pPr>
      <w:ind w:left="720"/>
      <w:contextualSpacing/>
    </w:pPr>
  </w:style>
  <w:style w:type="table" w:styleId="Tablaconcuadrcula">
    <w:name w:val="Table Grid"/>
    <w:basedOn w:val="Tablanormal"/>
    <w:uiPriority w:val="39"/>
    <w:rsid w:val="00CE68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CE68AC"/>
    <w:rPr>
      <w:color w:val="605E5C"/>
      <w:shd w:val="clear" w:color="auto" w:fill="E1DFDD"/>
    </w:rPr>
  </w:style>
  <w:style w:type="paragraph" w:styleId="NormalWeb">
    <w:name w:val="Normal (Web)"/>
    <w:basedOn w:val="Normal"/>
    <w:uiPriority w:val="99"/>
    <w:semiHidden/>
    <w:unhideWhenUsed/>
    <w:rsid w:val="0092409A"/>
    <w:pPr>
      <w:spacing w:before="100" w:beforeAutospacing="1" w:after="100" w:afterAutospacing="1"/>
    </w:pPr>
    <w:rPr>
      <w:rFonts w:ascii="Times New Roman" w:eastAsia="Times New Roman" w:hAnsi="Times New Roman"/>
      <w:sz w:val="24"/>
      <w:szCs w:val="24"/>
      <w:lang w:eastAsia="es-MX"/>
    </w:rPr>
  </w:style>
  <w:style w:type="character" w:styleId="Mencinsinresolver">
    <w:name w:val="Unresolved Mention"/>
    <w:basedOn w:val="Fuentedeprrafopredeter"/>
    <w:uiPriority w:val="99"/>
    <w:semiHidden/>
    <w:unhideWhenUsed/>
    <w:rsid w:val="009240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6944">
      <w:bodyDiv w:val="1"/>
      <w:marLeft w:val="0"/>
      <w:marRight w:val="0"/>
      <w:marTop w:val="0"/>
      <w:marBottom w:val="0"/>
      <w:divBdr>
        <w:top w:val="none" w:sz="0" w:space="0" w:color="auto"/>
        <w:left w:val="none" w:sz="0" w:space="0" w:color="auto"/>
        <w:bottom w:val="none" w:sz="0" w:space="0" w:color="auto"/>
        <w:right w:val="none" w:sz="0" w:space="0" w:color="auto"/>
      </w:divBdr>
    </w:div>
    <w:div w:id="668143957">
      <w:bodyDiv w:val="1"/>
      <w:marLeft w:val="0"/>
      <w:marRight w:val="0"/>
      <w:marTop w:val="0"/>
      <w:marBottom w:val="0"/>
      <w:divBdr>
        <w:top w:val="none" w:sz="0" w:space="0" w:color="auto"/>
        <w:left w:val="none" w:sz="0" w:space="0" w:color="auto"/>
        <w:bottom w:val="none" w:sz="0" w:space="0" w:color="auto"/>
        <w:right w:val="none" w:sz="0" w:space="0" w:color="auto"/>
      </w:divBdr>
    </w:div>
    <w:div w:id="162662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educacion@actopanver.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682</Words>
  <Characters>3752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Dir_Adquisiciones</cp:lastModifiedBy>
  <cp:revision>2</cp:revision>
  <dcterms:created xsi:type="dcterms:W3CDTF">2023-05-08T18:40:00Z</dcterms:created>
  <dcterms:modified xsi:type="dcterms:W3CDTF">2023-05-08T18:40:00Z</dcterms:modified>
</cp:coreProperties>
</file>